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  <w:jc w:val="center"/>
      </w:pPr>
      <w:r/>
      <w:r>
        <w:rPr>
          <w:rFonts w:ascii="Arial" w:hAnsi="Arial" w:cs="Arial"/>
          <w:b/>
          <w:color w:val="1F3D7A"/>
          <w:sz w:val="68"/>
          <w:rtl w:val="1"/>
          <w:szCs w:val="68"/>
          <w:bCs/>
        </w:rPr>
        <w:t>חנוכה בקיצור</w:t>
      </w:r>
    </w:p>
    <w:p>
      <w:pPr>
        <w:bidi w:val="1"/>
        <w:jc w:val="center"/>
      </w:pPr>
      <w:r>
        <w:rPr>
          <w:rFonts w:ascii="Arial" w:hAnsi="Arial" w:cs="Arial"/>
          <w:b w:val="0"/>
          <w:sz w:val="32"/>
          <w:rtl w:val="1"/>
          <w:szCs w:val="32"/>
        </w:rPr>
        <w:t>חנוכה – חג האור. שמונה ימים, מכ״ה בכסליו ועד ב׳ בטבת.</w:t>
      </w:r>
    </w:p>
    <w:p>
      <w:pPr>
        <w:bidi w:val="1"/>
        <w:jc w:val="center"/>
      </w:pPr>
      <w:r>
        <w:rPr>
          <w:rFonts w:ascii="Arial" w:hAnsi="Arial" w:cs="Arial"/>
          <w:b/>
          <w:color w:val="B8860B"/>
          <w:sz w:val="40"/>
          <w:rtl w:val="1"/>
          <w:szCs w:val="40"/>
          <w:bCs/>
        </w:rPr>
        <w:t>לפני כ־2,200 שנה</w:t>
      </w:r>
    </w:p>
    <w:p>
      <w:pPr>
        <w:bidi w:val="1"/>
        <w:jc w:val="center"/>
      </w:pPr>
      <w:r>
        <w:rPr>
          <w:rFonts w:ascii="Arial" w:hAnsi="Arial" w:cs="Arial"/>
          <w:b w:val="0"/>
          <w:sz w:val="32"/>
          <w:rtl w:val="1"/>
          <w:szCs w:val="32"/>
        </w:rPr>
        <w:t>בארץ ישראל שלטה ממלכה יוונית־סלווקית, והוטלו גזרות שאסרו על היהודים לשמור על מנהגיהם.</w:t>
      </w:r>
    </w:p>
    <w:p>
      <w:pPr>
        <w:bidi w:val="1"/>
        <w:jc w:val="center"/>
      </w:pPr>
      <w:r>
        <w:rPr>
          <w:rFonts w:ascii="Arial" w:hAnsi="Arial" w:cs="Arial"/>
          <w:b/>
          <w:color w:val="B8860B"/>
          <w:sz w:val="40"/>
          <w:rtl w:val="1"/>
          <w:szCs w:val="40"/>
          <w:bCs/>
        </w:rPr>
        <w:t>עומדים על הזהות</w:t>
      </w:r>
    </w:p>
    <w:p>
      <w:pPr>
        <w:bidi w:val="1"/>
        <w:jc w:val="center"/>
      </w:pPr>
      <w:r>
        <w:rPr>
          <w:rFonts w:ascii="Arial" w:hAnsi="Arial" w:cs="Arial"/>
          <w:b w:val="0"/>
          <w:sz w:val="32"/>
          <w:rtl w:val="1"/>
          <w:szCs w:val="32"/>
        </w:rPr>
        <w:t>קבוצה בהנהגת משפחת החשמונאים, המכונים המכבים, יצאה למאבק על החופש לחיות לפי מסורתם.</w:t>
      </w:r>
    </w:p>
    <w:p>
      <w:pPr>
        <w:bidi w:val="1"/>
        <w:jc w:val="center"/>
      </w:pPr>
      <w:r>
        <w:rPr>
          <w:rFonts w:ascii="Arial" w:hAnsi="Arial" w:cs="Arial"/>
          <w:b/>
          <w:color w:val="B8860B"/>
          <w:sz w:val="40"/>
          <w:rtl w:val="1"/>
          <w:szCs w:val="40"/>
          <w:bCs/>
        </w:rPr>
        <w:t>חנוכת המקדש</w:t>
      </w:r>
    </w:p>
    <w:p>
      <w:pPr>
        <w:bidi w:val="1"/>
        <w:jc w:val="center"/>
      </w:pPr>
      <w:r>
        <w:rPr>
          <w:rFonts w:ascii="Arial" w:hAnsi="Arial" w:cs="Arial"/>
          <w:b w:val="0"/>
          <w:sz w:val="32"/>
          <w:rtl w:val="1"/>
          <w:szCs w:val="32"/>
        </w:rPr>
        <w:t>בכ״ה בכסליו טיהרו את בית המקדש וחנכו אותו מחדש. מכאן השם חֲנֻכָּה – חנוכה, כמו חנוכת בית.</w:t>
      </w:r>
    </w:p>
    <w:p>
      <w:pPr>
        <w:bidi w:val="1"/>
        <w:jc w:val="center"/>
      </w:pPr>
      <w:r>
        <w:rPr>
          <w:rFonts w:ascii="Arial" w:hAnsi="Arial" w:cs="Arial"/>
          <w:b/>
          <w:color w:val="B8860B"/>
          <w:sz w:val="40"/>
          <w:rtl w:val="1"/>
          <w:szCs w:val="40"/>
          <w:bCs/>
        </w:rPr>
        <w:t>נס פך השמן</w:t>
      </w:r>
    </w:p>
    <w:p>
      <w:pPr>
        <w:bidi w:val="1"/>
        <w:jc w:val="center"/>
      </w:pPr>
      <w:r>
        <w:rPr>
          <w:rFonts w:ascii="Arial" w:hAnsi="Arial" w:cs="Arial"/>
          <w:b w:val="0"/>
          <w:sz w:val="32"/>
          <w:rtl w:val="1"/>
          <w:szCs w:val="32"/>
        </w:rPr>
        <w:t>לפי המסורת נמצא פך שמן קטן אחד, שהספיק להדלקה רק ליום אחד – והאיר שמונה ימים.</w:t>
      </w:r>
    </w:p>
    <w:p>
      <w:pPr>
        <w:bidi w:val="1"/>
        <w:jc w:val="center"/>
      </w:pPr>
      <w:r>
        <w:rPr>
          <w:rFonts w:ascii="Arial" w:hAnsi="Arial" w:cs="Arial"/>
          <w:b/>
          <w:color w:val="B8860B"/>
          <w:sz w:val="40"/>
          <w:rtl w:val="1"/>
          <w:szCs w:val="40"/>
          <w:bCs/>
        </w:rPr>
        <w:t>היום</w:t>
      </w:r>
    </w:p>
    <w:p>
      <w:pPr>
        <w:bidi w:val="1"/>
        <w:jc w:val="center"/>
      </w:pPr>
      <w:r>
        <w:rPr>
          <w:rFonts w:ascii="Arial" w:hAnsi="Arial" w:cs="Arial"/>
          <w:b w:val="0"/>
          <w:sz w:val="32"/>
          <w:rtl w:val="1"/>
          <w:szCs w:val="32"/>
        </w:rPr>
        <w:t>מדליקים נרות, מוסיפים נר בכל ערב, ומפרסמים את האור – בחלון, בפתח הבית ובמרחב הציבורי.</w:t>
      </w:r>
    </w:p>
    <w:p>
      <w:pPr>
        <w:bidi w:val="1"/>
        <w:jc w:val="center"/>
      </w:pPr>
      <w:r>
        <w:rPr>
          <w:rFonts w:ascii="Arial" w:hAnsi="Arial" w:cs="Arial"/>
          <w:b/>
          <w:sz w:val="32"/>
          <w:rtl w:val="1"/>
          <w:szCs w:val="32"/>
          <w:bCs/>
        </w:rPr>
        <w:t>החג מזכיר לנו את הכוח של אור קטן, של תקווה ושל שמירה על זהות.</w:t>
      </w:r>
    </w:p>
    <w:p>
      <w:r>
        <w:br w:type="page"/>
      </w:r>
    </w:p>
    <w:p>
      <w:pPr>
        <w:pStyle w:val="Heading1"/>
        <w:bidi w:val="1"/>
        <w:jc w:val="center"/>
      </w:pPr>
      <w:r/>
      <w:r>
        <w:rPr>
          <w:rFonts w:ascii="Arial" w:hAnsi="Arial" w:cs="Arial"/>
          <w:b/>
          <w:color w:val="1F3D7A"/>
          <w:sz w:val="68"/>
          <w:rtl w:val="1"/>
          <w:szCs w:val="68"/>
          <w:bCs/>
        </w:rPr>
        <w:t>מנהגי חנוכה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rPr>
          <w:trHeight w:val="3969"/>
        </w:trPr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38"/>
                <w:rtl w:val="1"/>
                <w:szCs w:val="38"/>
                <w:bCs/>
              </w:rPr>
              <w:t>הדלקת נרות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בכל ערב מוסיפים נר: ערב ראשון – נר אחד, ערב שמיני – שמונה. נר נוסף, השַּׁמָּשׁ, מדליק את כולם.</w:t>
            </w:r>
          </w:p>
        </w:tc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38"/>
                <w:rtl w:val="1"/>
                <w:szCs w:val="38"/>
                <w:bCs/>
              </w:rPr>
              <w:t>פרסום הנס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מניחים את החנוכייה בחלון או בפתח, כדי שהאור ייראה גם בחוץ.</w:t>
            </w:r>
          </w:p>
        </w:tc>
      </w:tr>
      <w:tr>
        <w:trPr>
          <w:trHeight w:val="3969"/>
        </w:trPr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38"/>
                <w:rtl w:val="1"/>
                <w:szCs w:val="38"/>
                <w:bCs/>
              </w:rPr>
              <w:t>שירים ומזמורים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שרים שירי חנוכה ליד הנרות – ישנים וחדשים, בכל משפחה במנגינה שלה.</w:t>
            </w:r>
          </w:p>
        </w:tc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38"/>
                <w:rtl w:val="1"/>
                <w:szCs w:val="38"/>
                <w:bCs/>
              </w:rPr>
              <w:t>סביבון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משחקים בסביבון ובו ארבע אותיות: נ, ג, ה, ש – ובארץ ישראל: נ, ג, ה, פ.</w:t>
            </w:r>
          </w:p>
        </w:tc>
      </w:tr>
      <w:tr>
        <w:trPr>
          <w:trHeight w:val="3969"/>
        </w:trPr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38"/>
                <w:rtl w:val="1"/>
                <w:szCs w:val="38"/>
                <w:bCs/>
              </w:rPr>
              <w:t>מאכלים בשמן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לביבות, סופגניות וספינג׳ – מאכלים מטוגנים בשמן שמזכירים את פך השמן.</w:t>
            </w:r>
          </w:p>
        </w:tc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38"/>
                <w:rtl w:val="1"/>
                <w:szCs w:val="38"/>
                <w:bCs/>
              </w:rPr>
              <w:t>דמי חנוכה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במשפחות רבות נותנים לילדים מטבעות או שוקולד במטבעות – מנהג של שמחה ונתינה.</w:t>
            </w:r>
          </w:p>
        </w:tc>
      </w:tr>
    </w:tbl>
    <w:p>
      <w:r>
        <w:br w:type="page"/>
      </w:r>
    </w:p>
    <w:p>
      <w:pPr>
        <w:pStyle w:val="Heading1"/>
        <w:bidi w:val="1"/>
        <w:jc w:val="center"/>
      </w:pPr>
      <w:r/>
      <w:r>
        <w:rPr>
          <w:rFonts w:ascii="Arial" w:hAnsi="Arial" w:cs="Arial"/>
          <w:b/>
          <w:color w:val="1F3D7A"/>
          <w:sz w:val="68"/>
          <w:rtl w:val="1"/>
          <w:szCs w:val="68"/>
          <w:bCs/>
        </w:rPr>
        <w:t>סְבִיבוֹן, סֹב סֹב סֹב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rPr>
          <w:trHeight w:val="2835"/>
        </w:trPr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8"/>
                <w:rtl w:val="1"/>
                <w:szCs w:val="48"/>
                <w:bCs/>
              </w:rPr>
              <w:t>נ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6"/>
                <w:rtl w:val="1"/>
                <w:szCs w:val="36"/>
              </w:rPr>
              <w:t>נֵס</w:t>
            </w:r>
          </w:p>
        </w:tc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8"/>
                <w:rtl w:val="1"/>
                <w:szCs w:val="48"/>
                <w:bCs/>
              </w:rPr>
              <w:t>ג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6"/>
                <w:rtl w:val="1"/>
                <w:szCs w:val="36"/>
              </w:rPr>
              <w:t>גָּדוֹל</w:t>
            </w:r>
          </w:p>
        </w:tc>
      </w:tr>
      <w:tr>
        <w:trPr>
          <w:trHeight w:val="2835"/>
        </w:trPr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8"/>
                <w:rtl w:val="1"/>
                <w:szCs w:val="48"/>
                <w:bCs/>
              </w:rPr>
              <w:t>ה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6"/>
                <w:rtl w:val="1"/>
                <w:szCs w:val="36"/>
              </w:rPr>
              <w:t>הָיָה</w:t>
            </w:r>
          </w:p>
        </w:tc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8"/>
                <w:rtl w:val="1"/>
                <w:szCs w:val="48"/>
                <w:bCs/>
              </w:rPr>
              <w:t>פ / ש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6"/>
                <w:rtl w:val="1"/>
                <w:szCs w:val="36"/>
              </w:rPr>
              <w:t>פֹּה / שָׁם</w:t>
            </w:r>
          </w:p>
        </w:tc>
      </w:tr>
    </w:tbl>
    <w:p>
      <w:pPr>
        <w:bidi w:val="1"/>
        <w:jc w:val="center"/>
      </w:pPr>
      <w:r>
        <w:rPr>
          <w:rFonts w:ascii="Arial" w:hAnsi="Arial" w:cs="Arial"/>
          <w:b w:val="0"/>
          <w:sz w:val="30"/>
          <w:rtl w:val="1"/>
          <w:szCs w:val="30"/>
        </w:rPr>
        <w:t>בארץ ישראל כתוב על הסביבון פ – „נס גדול היה פֹּה”. מחוץ לארץ כתוב ש – „נס גדול היה שָׁם”.</w:t>
      </w:r>
    </w:p>
    <w:p>
      <w:pPr>
        <w:bidi w:val="1"/>
        <w:jc w:val="center"/>
      </w:pPr>
      <w:r>
        <w:rPr>
          <w:rFonts w:ascii="Arial" w:hAnsi="Arial" w:cs="Arial"/>
          <w:b/>
          <w:color w:val="B8860B"/>
          <w:sz w:val="36"/>
          <w:rtl w:val="1"/>
          <w:szCs w:val="36"/>
          <w:bCs/>
        </w:rPr>
        <w:t>איך משחקים?</w:t>
      </w:r>
    </w:p>
    <w:p>
      <w:pPr>
        <w:bidi w:val="1"/>
        <w:jc w:val="right"/>
      </w:pPr>
      <w:r>
        <w:rPr>
          <w:rFonts w:ascii="Arial" w:hAnsi="Arial" w:cs="Arial"/>
          <w:b w:val="0"/>
          <w:sz w:val="30"/>
          <w:rtl w:val="1"/>
          <w:szCs w:val="30"/>
        </w:rPr>
        <w:t>• כל משתתף/ת שם/ה אסימון אחד במרכז.</w:t>
      </w:r>
    </w:p>
    <w:p>
      <w:pPr>
        <w:bidi w:val="1"/>
        <w:jc w:val="right"/>
      </w:pPr>
      <w:r>
        <w:rPr>
          <w:rFonts w:ascii="Arial" w:hAnsi="Arial" w:cs="Arial"/>
          <w:b w:val="0"/>
          <w:sz w:val="30"/>
          <w:rtl w:val="1"/>
          <w:szCs w:val="30"/>
        </w:rPr>
        <w:t>• נ – לא לוקחים כלום.</w:t>
      </w:r>
    </w:p>
    <w:p>
      <w:pPr>
        <w:bidi w:val="1"/>
        <w:jc w:val="right"/>
      </w:pPr>
      <w:r>
        <w:rPr>
          <w:rFonts w:ascii="Arial" w:hAnsi="Arial" w:cs="Arial"/>
          <w:b w:val="0"/>
          <w:sz w:val="30"/>
          <w:rtl w:val="1"/>
          <w:szCs w:val="30"/>
        </w:rPr>
        <w:t>• ג – לוקחים את כל הקופה!</w:t>
      </w:r>
    </w:p>
    <w:p>
      <w:pPr>
        <w:bidi w:val="1"/>
        <w:jc w:val="right"/>
      </w:pPr>
      <w:r>
        <w:rPr>
          <w:rFonts w:ascii="Arial" w:hAnsi="Arial" w:cs="Arial"/>
          <w:b w:val="0"/>
          <w:sz w:val="30"/>
          <w:rtl w:val="1"/>
          <w:szCs w:val="30"/>
        </w:rPr>
        <w:t>• ה – לוקחים חצי.</w:t>
      </w:r>
    </w:p>
    <w:p>
      <w:pPr>
        <w:bidi w:val="1"/>
        <w:jc w:val="right"/>
      </w:pPr>
      <w:r>
        <w:rPr>
          <w:rFonts w:ascii="Arial" w:hAnsi="Arial" w:cs="Arial"/>
          <w:b w:val="0"/>
          <w:sz w:val="30"/>
          <w:rtl w:val="1"/>
          <w:szCs w:val="30"/>
        </w:rPr>
        <w:t>• פ/ש – מוסיפים אסימון לקופה.</w:t>
      </w:r>
    </w:p>
    <w:p>
      <w:r>
        <w:br w:type="page"/>
      </w:r>
    </w:p>
    <w:p>
      <w:pPr>
        <w:pStyle w:val="Heading1"/>
        <w:bidi w:val="1"/>
        <w:jc w:val="center"/>
      </w:pPr>
      <w:r/>
      <w:r>
        <w:rPr>
          <w:rFonts w:ascii="Arial" w:hAnsi="Arial" w:cs="Arial"/>
          <w:b/>
          <w:color w:val="1F3D7A"/>
          <w:sz w:val="68"/>
          <w:rtl w:val="1"/>
          <w:szCs w:val="68"/>
          <w:bCs/>
        </w:rPr>
        <w:t>מאכלי חנוכה</w:t>
      </w:r>
    </w:p>
    <w:p>
      <w:pPr>
        <w:bidi w:val="1"/>
        <w:jc w:val="center"/>
      </w:pPr>
      <w:r>
        <w:rPr>
          <w:rFonts w:ascii="Arial" w:hAnsi="Arial" w:cs="Arial"/>
          <w:b/>
          <w:color w:val="B8860B"/>
          <w:sz w:val="40"/>
          <w:rtl w:val="1"/>
          <w:szCs w:val="40"/>
          <w:bCs/>
        </w:rPr>
        <w:t>לביבות</w:t>
      </w:r>
    </w:p>
    <w:p>
      <w:pPr>
        <w:bidi w:val="1"/>
        <w:jc w:val="center"/>
      </w:pPr>
      <w:r>
        <w:rPr>
          <w:rFonts w:ascii="Arial" w:hAnsi="Arial" w:cs="Arial"/>
          <w:b w:val="0"/>
          <w:sz w:val="32"/>
          <w:rtl w:val="1"/>
          <w:szCs w:val="32"/>
        </w:rPr>
        <w:t>לביבות תפוחי אדמה או ירקות, מטוגנות עד שהן זהובות. מנהג נפוץ בקהילות אשכנז.</w:t>
      </w:r>
    </w:p>
    <w:p>
      <w:pPr>
        <w:bidi w:val="1"/>
        <w:jc w:val="center"/>
      </w:pPr>
      <w:r>
        <w:rPr>
          <w:rFonts w:ascii="Arial" w:hAnsi="Arial" w:cs="Arial"/>
          <w:b/>
          <w:color w:val="B8860B"/>
          <w:sz w:val="40"/>
          <w:rtl w:val="1"/>
          <w:szCs w:val="40"/>
          <w:bCs/>
        </w:rPr>
        <w:t>סופגניות</w:t>
      </w:r>
    </w:p>
    <w:p>
      <w:pPr>
        <w:bidi w:val="1"/>
        <w:jc w:val="center"/>
      </w:pPr>
      <w:r>
        <w:rPr>
          <w:rFonts w:ascii="Arial" w:hAnsi="Arial" w:cs="Arial"/>
          <w:b w:val="0"/>
          <w:sz w:val="32"/>
          <w:rtl w:val="1"/>
          <w:szCs w:val="32"/>
        </w:rPr>
        <w:t>בצק מטוגן ממולא בריבה או בקרם. היום בישראל – מאכל החג הכי מוכר.</w:t>
      </w:r>
    </w:p>
    <w:p>
      <w:pPr>
        <w:bidi w:val="1"/>
        <w:jc w:val="center"/>
      </w:pPr>
      <w:r>
        <w:rPr>
          <w:rFonts w:ascii="Arial" w:hAnsi="Arial" w:cs="Arial"/>
          <w:b/>
          <w:color w:val="B8860B"/>
          <w:sz w:val="40"/>
          <w:rtl w:val="1"/>
          <w:szCs w:val="40"/>
          <w:bCs/>
        </w:rPr>
        <w:t>ספינג׳</w:t>
      </w:r>
    </w:p>
    <w:p>
      <w:pPr>
        <w:bidi w:val="1"/>
        <w:jc w:val="center"/>
      </w:pPr>
      <w:r>
        <w:rPr>
          <w:rFonts w:ascii="Arial" w:hAnsi="Arial" w:cs="Arial"/>
          <w:b w:val="0"/>
          <w:sz w:val="32"/>
          <w:rtl w:val="1"/>
          <w:szCs w:val="32"/>
        </w:rPr>
        <w:t>בצק רך ומטוגן, לפעמים עם סוכר או דבש – מנהג בקהילות צפון אפריקה.</w:t>
      </w:r>
    </w:p>
    <w:p>
      <w:pPr>
        <w:bidi w:val="1"/>
        <w:jc w:val="center"/>
      </w:pPr>
      <w:r>
        <w:rPr>
          <w:rFonts w:ascii="Arial" w:hAnsi="Arial" w:cs="Arial"/>
          <w:b/>
          <w:color w:val="B8860B"/>
          <w:sz w:val="40"/>
          <w:rtl w:val="1"/>
          <w:szCs w:val="40"/>
          <w:bCs/>
        </w:rPr>
        <w:t>גבינה ומאכלי חלב</w:t>
      </w:r>
    </w:p>
    <w:p>
      <w:pPr>
        <w:bidi w:val="1"/>
        <w:jc w:val="center"/>
      </w:pPr>
      <w:r>
        <w:rPr>
          <w:rFonts w:ascii="Arial" w:hAnsi="Arial" w:cs="Arial"/>
          <w:b w:val="0"/>
          <w:sz w:val="32"/>
          <w:rtl w:val="1"/>
          <w:szCs w:val="32"/>
        </w:rPr>
        <w:t>בחלק מהקהילות נוהגים לאכול בחנוכה מאכלי חלב, לזכר סיפור מן המסורת על אומץ.</w:t>
      </w:r>
    </w:p>
    <w:p>
      <w:pPr>
        <w:bidi w:val="1"/>
        <w:jc w:val="center"/>
      </w:pPr>
      <w:r>
        <w:rPr>
          <w:rFonts w:ascii="Arial" w:hAnsi="Arial" w:cs="Arial"/>
          <w:b w:val="0"/>
          <w:sz w:val="32"/>
          <w:rtl w:val="1"/>
          <w:szCs w:val="32"/>
        </w:rPr>
        <w:t>ומה אוכלים בחנוכה אצלכם בבית? ____________________</w:t>
      </w:r>
    </w:p>
    <w:sectPr w:rsidR="00FC693F" w:rsidRPr="0006063C" w:rsidSect="00034616">
      <w:footerReference w:type="default" r:id="rId9"/>
      <w:headerReference w:type="default" r:id="rId10"/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rial" w:hAnsi="Arial" w:cs="Arial"/>
        <w:b w:val="0"/>
        <w:color w:val="666666"/>
        <w:sz w:val="18"/>
        <w:rtl w:val="1"/>
        <w:szCs w:val="18"/>
      </w:rPr>
      <w:t>יצרה: רוית ראש בן ישי · לוח קיר לחודש כסליו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center"/>
    </w:pPr>
    <w:r>
      <w:rPr>
        <w:rFonts w:ascii="Arial" w:hAnsi="Arial" w:cs="Arial"/>
        <w:b w:val="0"/>
        <w:color w:val="666666"/>
        <w:sz w:val="18"/>
        <w:rtl w:val="1"/>
        <w:szCs w:val="18"/>
      </w:rPr>
      <w:t>לוח קיר לחודש כסליו · חנוכה: סיפור, מנהגים, סביבון ומאכלים · קובץ לעריכה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1F3D7A"/>
      <w:sz w:val="6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/>
  <cp:lastModifiedBy>רוית ראש בן ישי</cp:lastModifiedBy>
  <cp:revision>1</cp:revision>
  <dcterms:created xsi:type="dcterms:W3CDTF">2013-12-23T23:15:00Z</dcterms:created>
  <dcterms:modified xsi:type="dcterms:W3CDTF">2013-12-23T23:15:00Z</dcterms:modified>
  <cp:category/>
</cp:coreProperties>
</file>